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F171" w14:textId="5AADAFA8" w:rsidR="004475B2" w:rsidRPr="009D32D6" w:rsidRDefault="000B30BB">
      <w:pPr>
        <w:rPr>
          <w:b/>
        </w:rPr>
      </w:pPr>
      <w:bookmarkStart w:id="0" w:name="_GoBack"/>
      <w:bookmarkEnd w:id="0"/>
      <w:r w:rsidRPr="009D32D6">
        <w:rPr>
          <w:b/>
        </w:rPr>
        <w:t xml:space="preserve">Xero case study </w:t>
      </w:r>
      <w:r w:rsidR="00105274" w:rsidRPr="009D32D6">
        <w:rPr>
          <w:b/>
        </w:rPr>
        <w:t xml:space="preserve">2018: The </w:t>
      </w:r>
      <w:r w:rsidRPr="009D32D6">
        <w:rPr>
          <w:b/>
        </w:rPr>
        <w:t xml:space="preserve">Botley Brewery </w:t>
      </w:r>
      <w:r w:rsidR="002B685E">
        <w:rPr>
          <w:b/>
        </w:rPr>
        <w:t xml:space="preserve">and Hidden Tap </w:t>
      </w:r>
      <w:r w:rsidR="00105274" w:rsidRPr="009D32D6">
        <w:rPr>
          <w:b/>
        </w:rPr>
        <w:t xml:space="preserve">working with Winchester Bourne </w:t>
      </w:r>
    </w:p>
    <w:p w14:paraId="780AB059" w14:textId="57D2BCB3" w:rsidR="00F937FE" w:rsidRDefault="00F937FE" w:rsidP="00F937FE">
      <w:pPr>
        <w:jc w:val="center"/>
      </w:pPr>
      <w:r>
        <w:rPr>
          <w:noProof/>
        </w:rPr>
        <w:drawing>
          <wp:inline distT="0" distB="0" distL="0" distR="0" wp14:anchorId="2F54C0ED" wp14:editId="655ADD15">
            <wp:extent cx="21431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06142" wp14:editId="600BE6D7">
            <wp:extent cx="202882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F917" wp14:editId="7F312456">
            <wp:extent cx="1238250" cy="1209675"/>
            <wp:effectExtent l="0" t="0" r="0" b="9525"/>
            <wp:docPr id="3" name="Picture 3" descr="C:\Users\Julial\AppData\Local\Microsoft\Windows\INetCache\Content.MSO\6C61E5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l\AppData\Local\Microsoft\Windows\INetCache\Content.MSO\6C61E56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B92B" w14:textId="7336112C" w:rsidR="000B30BB" w:rsidRPr="00105274" w:rsidRDefault="00F937FE">
      <w:pPr>
        <w:rPr>
          <w:b/>
        </w:rPr>
      </w:pPr>
      <w:r w:rsidRPr="00105274">
        <w:rPr>
          <w:b/>
        </w:rPr>
        <w:t xml:space="preserve">The </w:t>
      </w:r>
      <w:r w:rsidR="000B30BB" w:rsidRPr="00105274">
        <w:rPr>
          <w:b/>
        </w:rPr>
        <w:t>Background</w:t>
      </w:r>
    </w:p>
    <w:p w14:paraId="5F3DA998" w14:textId="330F8E29" w:rsidR="002A034D" w:rsidRPr="00EF6587" w:rsidRDefault="002A034D" w:rsidP="002A0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EF6587">
        <w:rPr>
          <w:b/>
          <w:i/>
        </w:rPr>
        <w:t>Start-up</w:t>
      </w:r>
      <w:r w:rsidR="00EF6587">
        <w:rPr>
          <w:b/>
          <w:i/>
        </w:rPr>
        <w:t xml:space="preserve"> </w:t>
      </w:r>
      <w:r w:rsidRPr="00EF6587">
        <w:rPr>
          <w:b/>
          <w:i/>
        </w:rPr>
        <w:t xml:space="preserve">company where owners are in employment </w:t>
      </w:r>
      <w:r w:rsidR="00EF6587">
        <w:rPr>
          <w:b/>
          <w:i/>
        </w:rPr>
        <w:t xml:space="preserve">and </w:t>
      </w:r>
      <w:r w:rsidRPr="00EF6587">
        <w:rPr>
          <w:b/>
          <w:i/>
        </w:rPr>
        <w:t>working every hour available to make a success of their ‘dream’ business but to date had been let down badly by the accounting and bookkeeping support they had purchased</w:t>
      </w:r>
    </w:p>
    <w:p w14:paraId="2A564887" w14:textId="7A787154" w:rsidR="00F937FE" w:rsidRDefault="00F937FE" w:rsidP="002A034D">
      <w:pPr>
        <w:pStyle w:val="ListParagraph"/>
        <w:numPr>
          <w:ilvl w:val="0"/>
          <w:numId w:val="1"/>
        </w:numPr>
      </w:pPr>
      <w:r>
        <w:t xml:space="preserve">Bookkeeping records </w:t>
      </w:r>
      <w:r w:rsidR="002A034D">
        <w:t>are poor</w:t>
      </w:r>
    </w:p>
    <w:p w14:paraId="6633978A" w14:textId="4743D8BF" w:rsidR="00F937FE" w:rsidRDefault="00F937FE" w:rsidP="00105274">
      <w:pPr>
        <w:pStyle w:val="ListParagraph"/>
        <w:numPr>
          <w:ilvl w:val="0"/>
          <w:numId w:val="1"/>
        </w:numPr>
      </w:pPr>
      <w:r>
        <w:t>VAT returns incomplete and incorrect</w:t>
      </w:r>
    </w:p>
    <w:p w14:paraId="0ED3A028" w14:textId="39BC94B4" w:rsidR="00F937FE" w:rsidRDefault="00F937FE" w:rsidP="00105274">
      <w:pPr>
        <w:pStyle w:val="ListParagraph"/>
        <w:numPr>
          <w:ilvl w:val="0"/>
          <w:numId w:val="1"/>
        </w:numPr>
      </w:pPr>
      <w:r>
        <w:t xml:space="preserve">Paper dependent </w:t>
      </w:r>
    </w:p>
    <w:p w14:paraId="2533E7FD" w14:textId="50435022" w:rsidR="00F937FE" w:rsidRDefault="00F937FE" w:rsidP="00105274">
      <w:pPr>
        <w:pStyle w:val="ListParagraph"/>
        <w:numPr>
          <w:ilvl w:val="0"/>
          <w:numId w:val="1"/>
        </w:numPr>
      </w:pPr>
      <w:r>
        <w:t>No financial management information</w:t>
      </w:r>
    </w:p>
    <w:p w14:paraId="4534312A" w14:textId="581A3A7B" w:rsidR="00F937FE" w:rsidRDefault="00F937FE" w:rsidP="00105274">
      <w:pPr>
        <w:pStyle w:val="ListParagraph"/>
        <w:numPr>
          <w:ilvl w:val="0"/>
          <w:numId w:val="1"/>
        </w:numPr>
      </w:pPr>
      <w:r>
        <w:t xml:space="preserve">Accounting matters taking up </w:t>
      </w:r>
      <w:r w:rsidR="00105274">
        <w:t xml:space="preserve">excessive </w:t>
      </w:r>
      <w:r>
        <w:t>amount of client time</w:t>
      </w:r>
    </w:p>
    <w:p w14:paraId="01425AD4" w14:textId="2B57F9D3" w:rsidR="00105274" w:rsidRDefault="00105274" w:rsidP="00105274">
      <w:pPr>
        <w:pStyle w:val="ListParagraph"/>
        <w:numPr>
          <w:ilvl w:val="0"/>
          <w:numId w:val="1"/>
        </w:numPr>
      </w:pPr>
      <w:r>
        <w:t>Client dissatisfied with accounting service</w:t>
      </w:r>
    </w:p>
    <w:p w14:paraId="39918DD0" w14:textId="6A40030A" w:rsidR="000B30BB" w:rsidRPr="009D32D6" w:rsidRDefault="000B30BB">
      <w:pPr>
        <w:rPr>
          <w:b/>
        </w:rPr>
      </w:pPr>
      <w:r w:rsidRPr="009D32D6">
        <w:rPr>
          <w:b/>
        </w:rPr>
        <w:t xml:space="preserve">The </w:t>
      </w:r>
      <w:r w:rsidR="00F937FE" w:rsidRPr="009D32D6">
        <w:rPr>
          <w:b/>
        </w:rPr>
        <w:t>S</w:t>
      </w:r>
      <w:r w:rsidRPr="009D32D6">
        <w:rPr>
          <w:b/>
        </w:rPr>
        <w:t>olution</w:t>
      </w:r>
    </w:p>
    <w:p w14:paraId="6522368C" w14:textId="4ECC162F" w:rsidR="000B30BB" w:rsidRDefault="00105274" w:rsidP="009D32D6">
      <w:pPr>
        <w:pStyle w:val="ListParagraph"/>
        <w:numPr>
          <w:ilvl w:val="0"/>
          <w:numId w:val="2"/>
        </w:numPr>
      </w:pPr>
      <w:r>
        <w:t xml:space="preserve">Bookkeeping brought onto Xero and </w:t>
      </w:r>
      <w:r w:rsidR="000B30BB">
        <w:t xml:space="preserve">outsourced at minimal cost due to the efficiency of the bank feed functionality </w:t>
      </w:r>
      <w:r>
        <w:t>i</w:t>
      </w:r>
      <w:r w:rsidR="000B30BB">
        <w:t xml:space="preserve">n Xero and Winchester Bourne Xero expertise </w:t>
      </w:r>
    </w:p>
    <w:p w14:paraId="767542E8" w14:textId="4EDA7104" w:rsidR="000B30BB" w:rsidRDefault="000B30BB" w:rsidP="009D32D6">
      <w:pPr>
        <w:pStyle w:val="ListParagraph"/>
        <w:numPr>
          <w:ilvl w:val="0"/>
          <w:numId w:val="2"/>
        </w:numPr>
      </w:pPr>
      <w:r>
        <w:t>Sales invoices are raised via Xero electronically, either by client via mobile app or via the desktop by client or Winchester Bourne</w:t>
      </w:r>
    </w:p>
    <w:p w14:paraId="1CC64CFA" w14:textId="2259B8B4" w:rsidR="000B30BB" w:rsidRDefault="000B30BB" w:rsidP="009D32D6">
      <w:pPr>
        <w:pStyle w:val="ListParagraph"/>
        <w:numPr>
          <w:ilvl w:val="0"/>
          <w:numId w:val="2"/>
        </w:numPr>
      </w:pPr>
      <w:r>
        <w:t xml:space="preserve">Purchase </w:t>
      </w:r>
      <w:r w:rsidR="00F937FE">
        <w:t>invoices and receipts passed to Winchester Bourne to support bank reconciliation</w:t>
      </w:r>
      <w:r w:rsidR="009D32D6">
        <w:t xml:space="preserve"> </w:t>
      </w:r>
      <w:r w:rsidR="00F937FE">
        <w:t xml:space="preserve"> and </w:t>
      </w:r>
      <w:r w:rsidR="009D32D6">
        <w:t xml:space="preserve">stored </w:t>
      </w:r>
      <w:r w:rsidR="00F937FE">
        <w:t>electronically within Xero for major items and in a convenient cloud repository for smaller items</w:t>
      </w:r>
      <w:r w:rsidR="009D32D6">
        <w:t xml:space="preserve">. Winchester Bourne manage purchase ledger. </w:t>
      </w:r>
      <w:r w:rsidR="00F937FE">
        <w:t xml:space="preserve"> </w:t>
      </w:r>
    </w:p>
    <w:p w14:paraId="3967F545" w14:textId="60552CCD" w:rsidR="00F937FE" w:rsidRDefault="00F937FE" w:rsidP="009D32D6">
      <w:pPr>
        <w:pStyle w:val="ListParagraph"/>
        <w:numPr>
          <w:ilvl w:val="0"/>
          <w:numId w:val="2"/>
        </w:numPr>
      </w:pPr>
      <w:r>
        <w:t xml:space="preserve">VAT returns </w:t>
      </w:r>
      <w:r w:rsidR="00105274">
        <w:t xml:space="preserve">prepared and </w:t>
      </w:r>
      <w:r>
        <w:t xml:space="preserve">filed electronically direct from Xero </w:t>
      </w:r>
    </w:p>
    <w:p w14:paraId="21525829" w14:textId="368EDB79" w:rsidR="000B30BB" w:rsidRPr="009D32D6" w:rsidRDefault="000B30BB">
      <w:pPr>
        <w:rPr>
          <w:b/>
        </w:rPr>
      </w:pPr>
      <w:r w:rsidRPr="009D32D6">
        <w:rPr>
          <w:b/>
        </w:rPr>
        <w:t xml:space="preserve">The </w:t>
      </w:r>
      <w:r w:rsidR="00F937FE" w:rsidRPr="009D32D6">
        <w:rPr>
          <w:b/>
        </w:rPr>
        <w:t>B</w:t>
      </w:r>
      <w:r w:rsidRPr="009D32D6">
        <w:rPr>
          <w:b/>
        </w:rPr>
        <w:t>enefits</w:t>
      </w:r>
    </w:p>
    <w:p w14:paraId="56BAC450" w14:textId="0AF520E2" w:rsidR="000B30BB" w:rsidRDefault="000B30BB" w:rsidP="009D32D6">
      <w:pPr>
        <w:pStyle w:val="ListParagraph"/>
        <w:numPr>
          <w:ilvl w:val="0"/>
          <w:numId w:val="3"/>
        </w:numPr>
      </w:pPr>
      <w:r>
        <w:t>Low cost, high quality accounting</w:t>
      </w:r>
    </w:p>
    <w:p w14:paraId="132F90D7" w14:textId="54A9A298" w:rsidR="000B30BB" w:rsidRDefault="000B30BB" w:rsidP="009D32D6">
      <w:pPr>
        <w:pStyle w:val="ListParagraph"/>
        <w:numPr>
          <w:ilvl w:val="0"/>
          <w:numId w:val="3"/>
        </w:numPr>
      </w:pPr>
      <w:r>
        <w:t xml:space="preserve">Virtually </w:t>
      </w:r>
      <w:r w:rsidR="009D32D6">
        <w:t>p</w:t>
      </w:r>
      <w:r>
        <w:t>aperless</w:t>
      </w:r>
    </w:p>
    <w:p w14:paraId="568AC60D" w14:textId="07401410" w:rsidR="000B30BB" w:rsidRDefault="000B30BB" w:rsidP="009D32D6">
      <w:pPr>
        <w:pStyle w:val="ListParagraph"/>
        <w:numPr>
          <w:ilvl w:val="0"/>
          <w:numId w:val="3"/>
        </w:numPr>
      </w:pPr>
      <w:r>
        <w:t>Real</w:t>
      </w:r>
      <w:r w:rsidR="00F937FE">
        <w:t>-</w:t>
      </w:r>
      <w:r>
        <w:t>time</w:t>
      </w:r>
      <w:r w:rsidR="00F937FE">
        <w:t xml:space="preserve">, on-line, user-friendly financial </w:t>
      </w:r>
      <w:r>
        <w:t xml:space="preserve">management information </w:t>
      </w:r>
      <w:r w:rsidR="00F937FE">
        <w:t>with Xero Dashboard</w:t>
      </w:r>
    </w:p>
    <w:p w14:paraId="579B6D15" w14:textId="69584FD6" w:rsidR="000B30BB" w:rsidRDefault="000B30BB" w:rsidP="009D32D6">
      <w:pPr>
        <w:pStyle w:val="ListParagraph"/>
        <w:numPr>
          <w:ilvl w:val="0"/>
          <w:numId w:val="3"/>
        </w:numPr>
      </w:pPr>
      <w:r>
        <w:t>Improved cash flow due to ease and visibility of sales invoicing</w:t>
      </w:r>
      <w:r w:rsidR="009D32D6">
        <w:t xml:space="preserve"> and purchase ledger</w:t>
      </w:r>
    </w:p>
    <w:p w14:paraId="2B77F70A" w14:textId="436FD5E1" w:rsidR="00105274" w:rsidRPr="00EF6587" w:rsidRDefault="00105274" w:rsidP="00EF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</w:rPr>
      </w:pPr>
      <w:r w:rsidRPr="00EF6587">
        <w:rPr>
          <w:b/>
          <w:i/>
        </w:rPr>
        <w:t>Client delighted with accounting service</w:t>
      </w:r>
      <w:r w:rsidR="009D32D6" w:rsidRPr="00EF6587">
        <w:rPr>
          <w:b/>
          <w:i/>
        </w:rPr>
        <w:t xml:space="preserve"> and </w:t>
      </w:r>
      <w:r w:rsidRPr="00EF6587">
        <w:rPr>
          <w:b/>
          <w:i/>
        </w:rPr>
        <w:t xml:space="preserve">enabled to focus on growing the business </w:t>
      </w:r>
      <w:r w:rsidR="002A034D" w:rsidRPr="00EF6587">
        <w:rPr>
          <w:b/>
          <w:i/>
        </w:rPr>
        <w:t>and realising ‘the dream’</w:t>
      </w:r>
    </w:p>
    <w:p w14:paraId="5005EA18" w14:textId="7BFBC58A" w:rsidR="000B30BB" w:rsidRDefault="00105274">
      <w:r w:rsidRPr="009D32D6">
        <w:rPr>
          <w:b/>
        </w:rPr>
        <w:t>Testimonial from Meg Harris, Director of The Botley Brewery, June 2018</w:t>
      </w:r>
      <w:r w:rsidR="009D32D6">
        <w:rPr>
          <w:b/>
        </w:rPr>
        <w:t xml:space="preserve">: </w:t>
      </w:r>
      <w:r w:rsidR="009D32D6">
        <w:rPr>
          <w:i/>
          <w:sz w:val="24"/>
          <w:szCs w:val="24"/>
        </w:rPr>
        <w:t>“</w:t>
      </w:r>
      <w:r w:rsidRPr="009D32D6">
        <w:rPr>
          <w:i/>
          <w:sz w:val="24"/>
          <w:szCs w:val="24"/>
        </w:rPr>
        <w:t>I can't thank you enough for all that you have done to get us straight.  It is a real comfort to know that we now have the support of a company that does things correctly!</w:t>
      </w:r>
      <w:r w:rsidR="009D32D6">
        <w:rPr>
          <w:i/>
          <w:sz w:val="24"/>
          <w:szCs w:val="24"/>
        </w:rPr>
        <w:t>”</w:t>
      </w:r>
    </w:p>
    <w:sectPr w:rsidR="000B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95"/>
    <w:multiLevelType w:val="hybridMultilevel"/>
    <w:tmpl w:val="A1C4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53E"/>
    <w:multiLevelType w:val="hybridMultilevel"/>
    <w:tmpl w:val="52F8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2CA"/>
    <w:multiLevelType w:val="hybridMultilevel"/>
    <w:tmpl w:val="10F2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3"/>
    <w:rsid w:val="000B30BB"/>
    <w:rsid w:val="00105274"/>
    <w:rsid w:val="002A034D"/>
    <w:rsid w:val="002B685E"/>
    <w:rsid w:val="002C759A"/>
    <w:rsid w:val="004475B2"/>
    <w:rsid w:val="006E17E3"/>
    <w:rsid w:val="009D32D6"/>
    <w:rsid w:val="00D27DF0"/>
    <w:rsid w:val="00EF6587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1E51"/>
  <w15:chartTrackingRefBased/>
  <w15:docId w15:val="{7CE4D34B-6FE1-473B-B706-2F274A72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82322452msonormal">
    <w:name w:val="yiv3982322452msonormal"/>
    <w:basedOn w:val="Normal"/>
    <w:rsid w:val="0010527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0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julial@WB.local</dc:creator>
  <cp:keywords/>
  <dc:description/>
  <cp:lastModifiedBy>SARAH</cp:lastModifiedBy>
  <cp:revision>2</cp:revision>
  <dcterms:created xsi:type="dcterms:W3CDTF">2018-09-23T10:46:00Z</dcterms:created>
  <dcterms:modified xsi:type="dcterms:W3CDTF">2018-09-23T10:46:00Z</dcterms:modified>
</cp:coreProperties>
</file>